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A5C" w:rsidRDefault="00E977E8">
      <w:pPr>
        <w:spacing w:after="38" w:line="259" w:lineRule="auto"/>
        <w:ind w:left="3717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36320" cy="816864"/>
            <wp:effectExtent l="0" t="0" r="0" b="0"/>
            <wp:docPr id="4824" name="Picture 4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" name="Picture 48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A5C" w:rsidRDefault="00E977E8">
      <w:pPr>
        <w:spacing w:after="3" w:line="260" w:lineRule="auto"/>
        <w:ind w:left="10" w:hanging="10"/>
        <w:jc w:val="center"/>
      </w:pPr>
      <w:r>
        <w:rPr>
          <w:b/>
        </w:rPr>
        <w:t>ESTADO DE ALAGOAS</w:t>
      </w:r>
    </w:p>
    <w:p w:rsidR="009F3A5C" w:rsidRDefault="00E977E8">
      <w:pPr>
        <w:spacing w:after="3" w:line="260" w:lineRule="auto"/>
        <w:ind w:left="10" w:right="2" w:hanging="10"/>
        <w:jc w:val="center"/>
      </w:pPr>
      <w:r>
        <w:rPr>
          <w:b/>
        </w:rPr>
        <w:t>MINISTÉRIO PÚBLICO</w:t>
      </w:r>
    </w:p>
    <w:p w:rsidR="009F3A5C" w:rsidRDefault="00E977E8">
      <w:pPr>
        <w:spacing w:after="401" w:line="260" w:lineRule="auto"/>
        <w:ind w:left="10" w:hanging="10"/>
        <w:jc w:val="center"/>
      </w:pPr>
      <w:r>
        <w:rPr>
          <w:b/>
        </w:rPr>
        <w:t>PROCURADORIA-GERAL DE JUSTIÇA</w:t>
      </w:r>
    </w:p>
    <w:p w:rsidR="009F3A5C" w:rsidRDefault="00E977E8">
      <w:pPr>
        <w:spacing w:after="518" w:line="259" w:lineRule="auto"/>
        <w:ind w:right="2" w:firstLine="0"/>
        <w:jc w:val="center"/>
      </w:pPr>
      <w:r>
        <w:rPr>
          <w:b/>
          <w:u w:val="single" w:color="000000"/>
        </w:rPr>
        <w:t>ATO PGJ Nº 03/2026</w:t>
      </w:r>
    </w:p>
    <w:p w:rsidR="009F3A5C" w:rsidRDefault="00E977E8">
      <w:pPr>
        <w:ind w:left="-15" w:firstLine="567"/>
        <w:jc w:val="left"/>
      </w:pPr>
      <w:r>
        <w:rPr>
          <w:b/>
        </w:rPr>
        <w:t>O PROCURADOR-GERAL DE JUSTIÇA em exercício, no uso de suas atribuições previstas no art. 9°, inciso V, da Lei Complementar Estadual nº 15/1996, e</w:t>
      </w:r>
    </w:p>
    <w:p w:rsidR="009F3A5C" w:rsidRDefault="00E977E8">
      <w:pPr>
        <w:ind w:left="-15"/>
      </w:pPr>
      <w:r>
        <w:t>Considerando que a suspensão das atividades do Ministério Público, nos dias de carnaval, compreendidos entre segunda-feira (16/02/2026), até quarta-feira de cinzas (18/02/2026) não resultará prejuízo para os jurisdicionados, haja vista a suspensão das ativ</w:t>
      </w:r>
      <w:r>
        <w:t>idades, atos e dos prazos processuais do Poder Judiciário, conforme o disposto no art. 36, III, do Código de Organização Judiciária do Estado de Alagoas e,</w:t>
      </w:r>
    </w:p>
    <w:p w:rsidR="009F3A5C" w:rsidRDefault="00E977E8">
      <w:pPr>
        <w:ind w:left="-15"/>
      </w:pPr>
      <w:r>
        <w:t>Considerando a conveniência e o interesse da Administração deste Ministério Público Estadual,</w:t>
      </w:r>
    </w:p>
    <w:p w:rsidR="009F3A5C" w:rsidRDefault="00E977E8">
      <w:pPr>
        <w:ind w:left="577" w:hanging="10"/>
        <w:jc w:val="left"/>
      </w:pPr>
      <w:r>
        <w:rPr>
          <w:b/>
        </w:rPr>
        <w:t>RESOLV</w:t>
      </w:r>
      <w:r>
        <w:rPr>
          <w:b/>
        </w:rPr>
        <w:t>E</w:t>
      </w:r>
      <w:r>
        <w:t>:</w:t>
      </w:r>
    </w:p>
    <w:p w:rsidR="009F3A5C" w:rsidRDefault="00E977E8">
      <w:pPr>
        <w:ind w:left="-15"/>
      </w:pPr>
      <w:r>
        <w:rPr>
          <w:b/>
        </w:rPr>
        <w:t>Art. 1º</w:t>
      </w:r>
      <w:r>
        <w:t xml:space="preserve"> – Suspender, de segunda-feira (16/02/2026) a quarta-feira de cinzas (18/02/2026), as atividades e prazos constantes de requisições e notificações expedidas no período ora tratado, bem como os prazos administrativos.</w:t>
      </w:r>
    </w:p>
    <w:p w:rsidR="009F3A5C" w:rsidRDefault="00E977E8">
      <w:pPr>
        <w:ind w:left="-15"/>
      </w:pPr>
      <w:r>
        <w:rPr>
          <w:b/>
        </w:rPr>
        <w:t xml:space="preserve">Art. 2º </w:t>
      </w:r>
      <w:r>
        <w:t>–</w:t>
      </w:r>
      <w:r>
        <w:rPr>
          <w:b/>
        </w:rPr>
        <w:t xml:space="preserve"> </w:t>
      </w:r>
      <w:r>
        <w:t>As Promotorias de J</w:t>
      </w:r>
      <w:r>
        <w:t>ustiça da Capital e do Interior observarão as escalas de plantão do Ministério Público.</w:t>
      </w:r>
    </w:p>
    <w:p w:rsidR="009F3A5C" w:rsidRDefault="00E977E8">
      <w:pPr>
        <w:ind w:left="-15"/>
      </w:pPr>
      <w:r>
        <w:rPr>
          <w:b/>
        </w:rPr>
        <w:t>Art. 3º</w:t>
      </w:r>
      <w:r>
        <w:t xml:space="preserve"> – Este ato entra em vigor na data da sua publicação, revogando-se as disposições em contrário. </w:t>
      </w:r>
    </w:p>
    <w:p w:rsidR="009F3A5C" w:rsidRDefault="00E977E8">
      <w:pPr>
        <w:ind w:left="567" w:firstLine="0"/>
      </w:pPr>
      <w:r>
        <w:t xml:space="preserve">Publique-se. Cumpra-se. </w:t>
      </w:r>
    </w:p>
    <w:p w:rsidR="009F3A5C" w:rsidRDefault="00E977E8">
      <w:pPr>
        <w:spacing w:after="814"/>
        <w:ind w:left="567" w:firstLine="0"/>
      </w:pPr>
      <w:r>
        <w:t>Gabinete do Procurador-Geral de Justiça, em Maceió, 13 de fevereiro de 2026.</w:t>
      </w:r>
    </w:p>
    <w:p w:rsidR="009F3A5C" w:rsidRDefault="00E977E8">
      <w:pPr>
        <w:spacing w:after="3" w:line="260" w:lineRule="auto"/>
        <w:ind w:left="10" w:right="4" w:hanging="10"/>
        <w:jc w:val="center"/>
      </w:pPr>
      <w:r>
        <w:rPr>
          <w:b/>
        </w:rPr>
        <w:t>WALBER JOSÉ VALENTE DE LIMA</w:t>
      </w:r>
    </w:p>
    <w:p w:rsidR="009F3A5C" w:rsidRDefault="00E977E8">
      <w:pPr>
        <w:spacing w:after="3" w:line="260" w:lineRule="auto"/>
        <w:ind w:left="10" w:right="9" w:hanging="10"/>
        <w:jc w:val="center"/>
      </w:pPr>
      <w:r>
        <w:rPr>
          <w:b/>
        </w:rPr>
        <w:t>Procurador-Geral de Justiça em exercício</w:t>
      </w:r>
    </w:p>
    <w:sectPr w:rsidR="009F3A5C">
      <w:pgSz w:w="11906" w:h="16838"/>
      <w:pgMar w:top="1158" w:right="1120" w:bottom="1440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5C"/>
    <w:rsid w:val="009F3A5C"/>
    <w:rsid w:val="00E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3F1FE16-C8F1-4F01-B7BE-6E9C0A84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4" w:line="249" w:lineRule="auto"/>
      <w:ind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1162</Characters>
  <Application>Microsoft Office Word</Application>
  <DocSecurity>4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2026-08-17T16:11:00Z</dcterms:created>
  <dcterms:modified xsi:type="dcterms:W3CDTF">2026-08-17T16:11:00Z</dcterms:modified>
</cp:coreProperties>
</file>