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12" w:lineRule="auto" w:before="76"/>
        <w:ind w:left="8251" w:right="0" w:hanging="1270"/>
        <w:jc w:val="left"/>
        <w:rPr>
          <w:sz w:val="10"/>
        </w:rPr>
      </w:pPr>
      <w:r>
        <w:rPr>
          <w:sz w:val="10"/>
        </w:rPr>
        <w:t>Assinado</w:t>
      </w:r>
      <w:r>
        <w:rPr>
          <w:spacing w:val="-5"/>
          <w:sz w:val="10"/>
        </w:rPr>
        <w:t> </w:t>
      </w:r>
      <w:r>
        <w:rPr>
          <w:sz w:val="10"/>
        </w:rPr>
        <w:t>digitalmente</w:t>
      </w:r>
      <w:r>
        <w:rPr>
          <w:spacing w:val="-5"/>
          <w:sz w:val="10"/>
        </w:rPr>
        <w:t> </w:t>
      </w:r>
      <w:r>
        <w:rPr>
          <w:sz w:val="10"/>
        </w:rPr>
        <w:t>por:</w:t>
      </w:r>
      <w:r>
        <w:rPr>
          <w:spacing w:val="-5"/>
          <w:sz w:val="10"/>
        </w:rPr>
        <w:t> </w:t>
      </w:r>
      <w:r>
        <w:rPr>
          <w:sz w:val="10"/>
        </w:rPr>
        <w:t>PROCURADORIA</w:t>
      </w:r>
      <w:r>
        <w:rPr>
          <w:spacing w:val="-5"/>
          <w:sz w:val="10"/>
        </w:rPr>
        <w:t> </w:t>
      </w:r>
      <w:r>
        <w:rPr>
          <w:sz w:val="10"/>
        </w:rPr>
        <w:t>GERAL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-5"/>
          <w:sz w:val="10"/>
        </w:rPr>
        <w:t> </w:t>
      </w:r>
      <w:r>
        <w:rPr>
          <w:sz w:val="10"/>
        </w:rPr>
        <w:t>JUSTICA</w:t>
      </w:r>
      <w:r>
        <w:rPr>
          <w:spacing w:val="-5"/>
          <w:sz w:val="10"/>
        </w:rPr>
        <w:t> </w:t>
      </w:r>
      <w:r>
        <w:rPr>
          <w:sz w:val="10"/>
        </w:rPr>
        <w:t>DO</w:t>
      </w:r>
      <w:r>
        <w:rPr>
          <w:spacing w:val="-5"/>
          <w:sz w:val="10"/>
        </w:rPr>
        <w:t> </w:t>
      </w:r>
      <w:r>
        <w:rPr>
          <w:sz w:val="10"/>
        </w:rPr>
        <w:t>ESTADO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40"/>
          <w:sz w:val="10"/>
        </w:rPr>
        <w:t> </w:t>
      </w:r>
      <w:r>
        <w:rPr>
          <w:spacing w:val="-2"/>
          <w:sz w:val="10"/>
        </w:rPr>
        <w:t>ALAGOA:12472734000152.</w:t>
      </w:r>
    </w:p>
    <w:p>
      <w:pPr>
        <w:pStyle w:val="BodyText"/>
        <w:spacing w:before="150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456451</wp:posOffset>
            </wp:positionH>
            <wp:positionV relativeFrom="paragraph">
              <wp:posOffset>256817</wp:posOffset>
            </wp:positionV>
            <wp:extent cx="6686116" cy="78628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438" w:val="left" w:leader="none"/>
        </w:tabs>
        <w:spacing w:before="134"/>
        <w:ind w:left="113"/>
      </w:pPr>
      <w:r>
        <w:rPr/>
        <w:t>Data de disponibilização: 21 de junho de </w:t>
      </w:r>
      <w:r>
        <w:rPr>
          <w:spacing w:val="-4"/>
        </w:rPr>
        <w:t>2024</w:t>
      </w:r>
      <w:r>
        <w:rPr/>
        <w:tab/>
        <w:t>Edição nº </w:t>
      </w:r>
      <w:r>
        <w:rPr>
          <w:spacing w:val="-4"/>
        </w:rPr>
        <w:t>1153</w:t>
      </w:r>
    </w:p>
    <w:p>
      <w:pPr>
        <w:pStyle w:val="BodyText"/>
        <w:spacing w:before="11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431800</wp:posOffset>
                </wp:positionH>
                <wp:positionV relativeFrom="paragraph">
                  <wp:posOffset>102841</wp:posOffset>
                </wp:positionV>
                <wp:extent cx="66929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097782pt;width:527pt;height:.1pt;mso-position-horizontal-relative:page;mso-position-vertical-relative:paragraph;z-index:-15728128;mso-wrap-distance-left:0;mso-wrap-distance-right:0" id="docshape3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 w:after="1"/>
        <w:ind w:left="0"/>
        <w:rPr>
          <w:sz w:val="20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503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71" w:lineRule="exact" w:before="72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LEAN ANTÔNIO FERREIRA DE </w:t>
            </w:r>
            <w:r>
              <w:rPr>
                <w:rFonts w:ascii="Arial" w:hAnsi="Arial"/>
                <w:b/>
                <w:spacing w:val="-2"/>
                <w:sz w:val="15"/>
              </w:rPr>
              <w:t>ARAÚJO</w:t>
            </w:r>
          </w:p>
          <w:p>
            <w:pPr>
              <w:pStyle w:val="TableParagraph"/>
              <w:spacing w:line="171" w:lineRule="exact"/>
              <w:ind w:right="160"/>
              <w:rPr>
                <w:sz w:val="15"/>
              </w:rPr>
            </w:pPr>
            <w:r>
              <w:rPr>
                <w:sz w:val="15"/>
              </w:rPr>
              <w:t>PROCURADOR-GERAL DE </w:t>
            </w:r>
            <w:r>
              <w:rPr>
                <w:spacing w:val="-2"/>
                <w:sz w:val="15"/>
              </w:rPr>
              <w:t>JUSTIÇA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WALBER JOSÉ VALENTE DE </w:t>
            </w:r>
            <w:r>
              <w:rPr>
                <w:rFonts w:ascii="Arial" w:hAnsi="Arial"/>
                <w:b/>
                <w:spacing w:val="-4"/>
                <w:sz w:val="15"/>
              </w:rPr>
              <w:t>LIMA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8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SÉRGIO ROCHA CAVALCANTI </w:t>
            </w:r>
            <w:r>
              <w:rPr>
                <w:rFonts w:ascii="Arial" w:hAnsi="Arial"/>
                <w:b/>
                <w:spacing w:val="-4"/>
                <w:sz w:val="15"/>
              </w:rPr>
              <w:t>JUCÁ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30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VALTER JOSÉ DE OMENA </w:t>
            </w:r>
            <w:r>
              <w:rPr>
                <w:rFonts w:ascii="Arial" w:hAnsi="Arial"/>
                <w:b/>
                <w:spacing w:val="-2"/>
                <w:sz w:val="15"/>
              </w:rPr>
              <w:t>ACIOLY</w:t>
            </w:r>
          </w:p>
        </w:tc>
      </w:tr>
      <w:tr>
        <w:trPr>
          <w:trHeight w:val="221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68" w:lineRule="exact"/>
              <w:ind w:left="133" w:right="-15"/>
              <w:rPr>
                <w:sz w:val="15"/>
              </w:rPr>
            </w:pPr>
            <w:r>
              <w:rPr>
                <w:sz w:val="15"/>
              </w:rPr>
              <w:t>Subprocurador-Geral Administrativo-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3755" w:type="dxa"/>
          </w:tcPr>
          <w:p>
            <w:pPr>
              <w:pStyle w:val="TableParagraph"/>
              <w:spacing w:line="168" w:lineRule="exact"/>
              <w:ind w:right="181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Judicial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306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Recursal</w:t>
            </w:r>
          </w:p>
        </w:tc>
      </w:tr>
      <w:tr>
        <w:trPr>
          <w:trHeight w:val="493" w:hRule="atLeast"/>
        </w:trPr>
        <w:tc>
          <w:tcPr>
            <w:tcW w:w="10314" w:type="dxa"/>
            <w:gridSpan w:val="3"/>
            <w:tcBorders>
              <w:left w:val="single" w:sz="6" w:space="0" w:color="00336A"/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tabs>
                <w:tab w:pos="6632" w:val="left" w:leader="none"/>
              </w:tabs>
              <w:spacing w:line="171" w:lineRule="exact" w:before="48"/>
              <w:ind w:left="134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MAURÍCIO ANDRÉ BARROS </w:t>
            </w:r>
            <w:r>
              <w:rPr>
                <w:rFonts w:ascii="Arial" w:hAnsi="Arial"/>
                <w:b/>
                <w:spacing w:val="-2"/>
                <w:sz w:val="15"/>
              </w:rPr>
              <w:t>PITTA</w:t>
            </w:r>
            <w:r>
              <w:rPr>
                <w:rFonts w:ascii="Arial" w:hAnsi="Arial"/>
                <w:b/>
                <w:sz w:val="15"/>
              </w:rPr>
              <w:tab/>
              <w:t>EDUARDO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TAVARES </w:t>
            </w:r>
            <w:r>
              <w:rPr>
                <w:rFonts w:ascii="Arial" w:hAnsi="Arial"/>
                <w:b/>
                <w:spacing w:val="-2"/>
                <w:sz w:val="15"/>
              </w:rPr>
              <w:t>MENDES</w:t>
            </w:r>
          </w:p>
          <w:p>
            <w:pPr>
              <w:pStyle w:val="TableParagraph"/>
              <w:tabs>
                <w:tab w:pos="6757" w:val="left" w:leader="none"/>
              </w:tabs>
              <w:spacing w:line="171" w:lineRule="exact"/>
              <w:ind w:left="1297"/>
              <w:jc w:val="left"/>
              <w:rPr>
                <w:sz w:val="15"/>
              </w:rPr>
            </w:pPr>
            <w:r>
              <w:rPr>
                <w:sz w:val="15"/>
              </w:rPr>
              <w:t>Corregedor-Geral do Ministério </w:t>
            </w:r>
            <w:r>
              <w:rPr>
                <w:spacing w:val="-2"/>
                <w:sz w:val="15"/>
              </w:rPr>
              <w:t>Público</w:t>
            </w:r>
            <w:r>
              <w:rPr>
                <w:sz w:val="15"/>
              </w:rPr>
              <w:tab/>
              <w:t>Ouvidor do Ministério </w:t>
            </w:r>
            <w:r>
              <w:rPr>
                <w:spacing w:val="-2"/>
                <w:sz w:val="15"/>
              </w:rPr>
              <w:t>Público</w:t>
            </w:r>
          </w:p>
        </w:tc>
      </w:tr>
    </w:tbl>
    <w:p>
      <w:pPr>
        <w:pStyle w:val="BodyText"/>
        <w:spacing w:before="8"/>
        <w:ind w:left="0"/>
        <w:rPr>
          <w:sz w:val="6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344" w:hRule="atLeast"/>
        </w:trPr>
        <w:tc>
          <w:tcPr>
            <w:tcW w:w="3369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5" w:right="306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2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1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839" w:right="592" w:hanging="42"/>
              <w:jc w:val="left"/>
              <w:rPr>
                <w:sz w:val="15"/>
              </w:rPr>
            </w:pPr>
            <w:r>
              <w:rPr>
                <w:sz w:val="15"/>
              </w:rPr>
              <w:t>Maria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Marluce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Caldas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Bezerra 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</w:tr>
      <w:tr>
        <w:trPr>
          <w:trHeight w:val="75" w:hRule="atLeast"/>
        </w:trPr>
        <w:tc>
          <w:tcPr>
            <w:tcW w:w="3369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55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90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4" w:right="306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  <w:p>
            <w:pPr>
              <w:pStyle w:val="TableParagraph"/>
              <w:spacing w:line="171" w:lineRule="exact"/>
              <w:ind w:right="130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209054</wp:posOffset>
                </wp:positionV>
                <wp:extent cx="39243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460976pt;width:309pt;height:.1pt;mso-position-horizontal-relative:page;mso-position-vertical-relative:paragraph;z-index:-15727616;mso-wrap-distance-left:0;mso-wrap-distance-right:0" id="docshape4" coordorigin="2860,329" coordsize="6180,0" path="m2860,329l9040,32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ind w:left="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1816100</wp:posOffset>
                </wp:positionH>
                <wp:positionV relativeFrom="paragraph">
                  <wp:posOffset>43829</wp:posOffset>
                </wp:positionV>
                <wp:extent cx="39243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51172pt;width:309pt;height:.1pt;mso-position-horizontal-relative:page;mso-position-vertical-relative:paragraph;z-index:-15727104;mso-wrap-distance-left:0;mso-wrap-distance-right:0" id="docshape5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52"/>
      </w:pPr>
      <w:r>
        <w:rPr>
          <w:spacing w:val="-4"/>
        </w:rPr>
        <w:t>Atos</w:t>
      </w:r>
    </w:p>
    <w:p>
      <w:pPr>
        <w:pStyle w:val="BodyText"/>
        <w:spacing w:before="41"/>
        <w:ind w:left="0"/>
        <w:rPr>
          <w:rFonts w:ascii="Arial"/>
          <w:b/>
        </w:rPr>
      </w:pPr>
    </w:p>
    <w:p>
      <w:pPr>
        <w:pStyle w:val="BodyText"/>
      </w:pPr>
      <w:r>
        <w:rPr/>
        <w:t>ATO PGJ Nº </w:t>
      </w:r>
      <w:r>
        <w:rPr>
          <w:spacing w:val="-2"/>
        </w:rPr>
        <w:t>14/2024</w:t>
      </w:r>
    </w:p>
    <w:p>
      <w:pPr>
        <w:pStyle w:val="BodyText"/>
        <w:spacing w:before="18"/>
        <w:ind w:left="0"/>
      </w:pPr>
    </w:p>
    <w:p>
      <w:pPr>
        <w:pStyle w:val="BodyText"/>
        <w:spacing w:before="1"/>
        <w:jc w:val="both"/>
      </w:pPr>
      <w:r>
        <w:rPr/>
        <w:t>Altera o Ato PGJ nº </w:t>
      </w:r>
      <w:r>
        <w:rPr>
          <w:spacing w:val="-2"/>
        </w:rPr>
        <w:t>3/2019.</w:t>
      </w:r>
    </w:p>
    <w:p>
      <w:pPr>
        <w:pStyle w:val="BodyText"/>
        <w:spacing w:before="17"/>
        <w:ind w:left="0"/>
      </w:pPr>
    </w:p>
    <w:p>
      <w:pPr>
        <w:pStyle w:val="BodyText"/>
        <w:spacing w:line="249" w:lineRule="auto" w:before="1"/>
        <w:ind w:right="227"/>
        <w:jc w:val="both"/>
      </w:pPr>
      <w:r>
        <w:rPr/>
        <w:t>O PROCURADOR-GERAL DE JUSTIC¸A, no uso das atribuições que lhe são conferidas pelo art. 9º, incisos I e V, da Lei Complementar Estadual nº 15/1996, ao considerar a deliberação do Egrégio Colégio de Procuradores de Justiça, em sua 10ª Reunião Ordinária, realizada em 20/06/2024, que por unanimidade opinou de modo favorável ao teor deste Ato, nos termos do art. 12, inciso I, da Lei Complementar Estadual n. 15/1996.</w:t>
      </w:r>
    </w:p>
    <w:p>
      <w:pPr>
        <w:pStyle w:val="BodyText"/>
        <w:spacing w:before="11"/>
        <w:ind w:left="0"/>
      </w:pPr>
    </w:p>
    <w:p>
      <w:pPr>
        <w:pStyle w:val="Heading2"/>
        <w:spacing w:before="1"/>
      </w:pPr>
      <w:r>
        <w:rPr>
          <w:spacing w:val="-2"/>
        </w:rPr>
        <w:t>RESOLVE:</w:t>
      </w:r>
    </w:p>
    <w:p>
      <w:pPr>
        <w:pStyle w:val="BodyText"/>
        <w:spacing w:before="17"/>
        <w:ind w:left="0"/>
      </w:pPr>
    </w:p>
    <w:p>
      <w:pPr>
        <w:pStyle w:val="BodyText"/>
        <w:spacing w:line="249" w:lineRule="auto" w:before="1"/>
        <w:ind w:right="539"/>
      </w:pPr>
      <w:r>
        <w:rPr/>
        <w:t>Art.</w:t>
      </w:r>
      <w:r>
        <w:rPr>
          <w:spacing w:val="-2"/>
        </w:rPr>
        <w:t> </w:t>
      </w:r>
      <w:r>
        <w:rPr/>
        <w:t>1º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§</w:t>
      </w:r>
      <w:r>
        <w:rPr>
          <w:spacing w:val="-2"/>
        </w:rPr>
        <w:t> </w:t>
      </w:r>
      <w:r>
        <w:rPr/>
        <w:t>2º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2º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Ato</w:t>
      </w:r>
      <w:r>
        <w:rPr>
          <w:spacing w:val="-2"/>
        </w:rPr>
        <w:t> </w:t>
      </w:r>
      <w:r>
        <w:rPr/>
        <w:t>PGJ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3/2019,</w:t>
      </w:r>
      <w:r>
        <w:rPr>
          <w:spacing w:val="-2"/>
        </w:rPr>
        <w:t> </w:t>
      </w:r>
      <w:r>
        <w:rPr/>
        <w:t>inserido</w:t>
      </w:r>
      <w:r>
        <w:rPr>
          <w:spacing w:val="-2"/>
        </w:rPr>
        <w:t> </w:t>
      </w:r>
      <w:r>
        <w:rPr/>
        <w:t>pelo</w:t>
      </w:r>
      <w:r>
        <w:rPr>
          <w:spacing w:val="-2"/>
        </w:rPr>
        <w:t> </w:t>
      </w:r>
      <w:r>
        <w:rPr/>
        <w:t>Ato</w:t>
      </w:r>
      <w:r>
        <w:rPr>
          <w:spacing w:val="-2"/>
        </w:rPr>
        <w:t> </w:t>
      </w:r>
      <w:r>
        <w:rPr/>
        <w:t>PGJ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21/2021,</w:t>
      </w:r>
      <w:r>
        <w:rPr>
          <w:spacing w:val="-2"/>
        </w:rPr>
        <w:t> </w:t>
      </w:r>
      <w:r>
        <w:rPr/>
        <w:t>passa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vigorar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seguinte</w:t>
      </w:r>
      <w:r>
        <w:rPr>
          <w:spacing w:val="-2"/>
        </w:rPr>
        <w:t> </w:t>
      </w:r>
      <w:r>
        <w:rPr/>
        <w:t>redação: “Art. 2º…</w:t>
      </w:r>
    </w:p>
    <w:p>
      <w:pPr>
        <w:pStyle w:val="BodyText"/>
        <w:spacing w:line="249" w:lineRule="auto" w:before="1"/>
        <w:ind w:right="221"/>
      </w:pPr>
      <w:r>
        <w:rPr/>
        <w:t>§2º A folga compensatória garante o afastamento de todas as atividades funcionais vinculadas ao Ministério Público do Estado de Alagoas.”</w:t>
      </w:r>
    </w:p>
    <w:p>
      <w:pPr>
        <w:pStyle w:val="BodyText"/>
        <w:spacing w:before="10"/>
        <w:ind w:left="0"/>
      </w:pPr>
    </w:p>
    <w:p>
      <w:pPr>
        <w:pStyle w:val="BodyText"/>
        <w:spacing w:before="1"/>
        <w:jc w:val="both"/>
      </w:pPr>
      <w:r>
        <w:rPr/>
        <w:t>Art. 2º O </w:t>
      </w:r>
      <w:r>
        <w:rPr>
          <w:rFonts w:ascii="Arial" w:hAnsi="Arial"/>
          <w:i/>
        </w:rPr>
        <w:t>caput </w:t>
      </w:r>
      <w:r>
        <w:rPr/>
        <w:t>do art. 3º do Ato PGJ nº 3/2019 passa a vigorar com a seguinte </w:t>
      </w:r>
      <w:r>
        <w:rPr>
          <w:spacing w:val="-2"/>
        </w:rPr>
        <w:t>redação:</w:t>
      </w:r>
    </w:p>
    <w:p>
      <w:pPr>
        <w:pStyle w:val="BodyText"/>
        <w:spacing w:line="249" w:lineRule="auto" w:before="9"/>
        <w:ind w:right="227"/>
        <w:jc w:val="both"/>
      </w:pPr>
      <w:r>
        <w:rPr/>
        <w:t>“Art. 3º Não será deferida folga compensatória para períodos em que ocorram sessões do Tribunal do Júri ou atos relacionados</w:t>
      </w:r>
      <w:r>
        <w:rPr>
          <w:spacing w:val="40"/>
        </w:rPr>
        <w:t> </w:t>
      </w:r>
      <w:r>
        <w:rPr/>
        <w:t>à atividade eleitoral, bem como para as datas em que serão realizadas correições e inspeções pela Corregedoria-Geral do Ministério Público de Alagoas ou pela Corregedoria Nacional do Ministério Público.”</w:t>
      </w:r>
    </w:p>
    <w:p>
      <w:pPr>
        <w:pStyle w:val="BodyText"/>
        <w:spacing w:line="249" w:lineRule="auto" w:before="2"/>
        <w:ind w:right="5903"/>
      </w:pPr>
      <w:r>
        <w:rPr/>
        <w:t>Art.</w:t>
      </w:r>
      <w:r>
        <w:rPr>
          <w:spacing w:val="-4"/>
        </w:rPr>
        <w:t> </w:t>
      </w:r>
      <w:r>
        <w:rPr/>
        <w:t>3º</w:t>
      </w:r>
      <w:r>
        <w:rPr>
          <w:spacing w:val="-4"/>
        </w:rPr>
        <w:t> </w:t>
      </w:r>
      <w:r>
        <w:rPr/>
        <w:t>Este</w:t>
      </w:r>
      <w:r>
        <w:rPr>
          <w:spacing w:val="-4"/>
        </w:rPr>
        <w:t> </w:t>
      </w:r>
      <w:r>
        <w:rPr/>
        <w:t>Ato</w:t>
      </w:r>
      <w:r>
        <w:rPr>
          <w:spacing w:val="-4"/>
        </w:rPr>
        <w:t> </w:t>
      </w:r>
      <w:r>
        <w:rPr/>
        <w:t>entra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vigor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publicação. Publique-se. Cumpra-se.</w:t>
      </w:r>
    </w:p>
    <w:p>
      <w:pPr>
        <w:pStyle w:val="BodyText"/>
        <w:spacing w:before="1"/>
      </w:pPr>
      <w:r>
        <w:rPr/>
        <w:t>Gabinete do Procurador-Geral de Justiça, em Maceió, 20 de junho de </w:t>
      </w:r>
      <w:r>
        <w:rPr>
          <w:spacing w:val="-2"/>
        </w:rPr>
        <w:t>2024.</w:t>
      </w:r>
    </w:p>
    <w:p>
      <w:pPr>
        <w:pStyle w:val="BodyText"/>
        <w:spacing w:before="18"/>
        <w:ind w:left="0"/>
      </w:pPr>
    </w:p>
    <w:p>
      <w:pPr>
        <w:pStyle w:val="Heading2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  <w:ind w:left="0"/>
      </w:pPr>
    </w:p>
    <w:p>
      <w:pPr>
        <w:pStyle w:val="BodyText"/>
        <w:spacing w:before="27"/>
        <w:ind w:left="0"/>
      </w:pPr>
    </w:p>
    <w:p>
      <w:pPr>
        <w:pStyle w:val="BodyText"/>
      </w:pPr>
      <w:r>
        <w:rPr/>
        <w:t>ATO PGJ Nº </w:t>
      </w:r>
      <w:r>
        <w:rPr>
          <w:spacing w:val="-2"/>
        </w:rPr>
        <w:t>15/2024</w:t>
      </w:r>
    </w:p>
    <w:p>
      <w:pPr>
        <w:pStyle w:val="BodyText"/>
        <w:spacing w:after="0"/>
        <w:sectPr>
          <w:footerReference w:type="default" r:id="rId5"/>
          <w:type w:val="continuous"/>
          <w:pgSz w:w="11900" w:h="16840"/>
          <w:pgMar w:header="0" w:footer="725" w:top="20" w:bottom="920" w:left="566" w:right="566"/>
          <w:pgNumType w:start="1"/>
        </w:sectPr>
      </w:pPr>
    </w:p>
    <w:p>
      <w:pPr>
        <w:pStyle w:val="BodyText"/>
        <w:ind w:left="152"/>
        <w:rPr>
          <w:sz w:val="20"/>
        </w:rPr>
      </w:pPr>
      <w:r>
        <w:rPr>
          <w:sz w:val="20"/>
        </w:rPr>
        <w:drawing>
          <wp:inline distT="0" distB="0" distL="0" distR="0">
            <wp:extent cx="6689307" cy="786288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9307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9438" w:val="left" w:leader="none"/>
        </w:tabs>
        <w:spacing w:before="132"/>
        <w:ind w:left="113"/>
      </w:pPr>
      <w:r>
        <w:rPr/>
        <w:t>Data de disponibilização: 21 de junho de </w:t>
      </w:r>
      <w:r>
        <w:rPr>
          <w:spacing w:val="-4"/>
        </w:rPr>
        <w:t>2024</w:t>
      </w:r>
      <w:r>
        <w:rPr/>
        <w:tab/>
        <w:t>Edição nº </w:t>
      </w:r>
      <w:r>
        <w:rPr>
          <w:spacing w:val="-4"/>
        </w:rPr>
        <w:t>1153</w:t>
      </w:r>
    </w:p>
    <w:p>
      <w:pPr>
        <w:pStyle w:val="BodyText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431800</wp:posOffset>
                </wp:positionH>
                <wp:positionV relativeFrom="paragraph">
                  <wp:posOffset>103262</wp:posOffset>
                </wp:positionV>
                <wp:extent cx="66929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30878pt;width:527pt;height:.1pt;mso-position-horizontal-relative:page;mso-position-vertical-relative:paragraph;z-index:-15726592;mso-wrap-distance-left:0;mso-wrap-distance-right:0" id="docshape6" coordorigin="680,163" coordsize="10540,0" path="m680,163l11220,163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4"/>
        <w:ind w:left="0"/>
      </w:pPr>
    </w:p>
    <w:p>
      <w:pPr>
        <w:pStyle w:val="BodyText"/>
        <w:jc w:val="both"/>
      </w:pPr>
      <w:r>
        <w:rPr/>
        <w:t>Altera o Ato PGJ nº 2/2020, que instituiu a Política de Comunicação Social do Ministério Público do Estado de </w:t>
      </w:r>
      <w:r>
        <w:rPr>
          <w:spacing w:val="-2"/>
        </w:rPr>
        <w:t>Alagoas.</w:t>
      </w:r>
    </w:p>
    <w:p>
      <w:pPr>
        <w:pStyle w:val="BodyText"/>
        <w:spacing w:before="18"/>
        <w:ind w:left="0"/>
      </w:pPr>
    </w:p>
    <w:p>
      <w:pPr>
        <w:pStyle w:val="BodyText"/>
        <w:spacing w:line="249" w:lineRule="auto"/>
        <w:ind w:right="227"/>
        <w:jc w:val="both"/>
      </w:pPr>
      <w:r>
        <w:rPr/>
        <w:t>O PROCURADOR-GERAL DE JUSTIC¸A, no uso das atribuições que lhe são conferidas pelo art. 9º, incisos I e V, da Lei Complementar Estadual nº 15/1996, ao considerar:</w:t>
      </w:r>
    </w:p>
    <w:p>
      <w:pPr>
        <w:pStyle w:val="ListParagraph"/>
        <w:numPr>
          <w:ilvl w:val="0"/>
          <w:numId w:val="1"/>
        </w:numPr>
        <w:tabs>
          <w:tab w:pos="334" w:val="left" w:leader="none"/>
        </w:tabs>
        <w:spacing w:line="240" w:lineRule="auto" w:before="2" w:after="0"/>
        <w:ind w:left="334" w:right="0" w:hanging="100"/>
        <w:jc w:val="both"/>
        <w:rPr>
          <w:sz w:val="18"/>
        </w:rPr>
      </w:pPr>
      <w:r>
        <w:rPr>
          <w:sz w:val="18"/>
        </w:rPr>
        <w:t>– ser necessário aprimorar continuamente os processos </w:t>
      </w:r>
      <w:r>
        <w:rPr>
          <w:spacing w:val="-2"/>
          <w:sz w:val="18"/>
        </w:rPr>
        <w:t>comunicacionais;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9" w:lineRule="auto" w:before="9" w:after="0"/>
        <w:ind w:left="234" w:right="209" w:firstLine="0"/>
        <w:jc w:val="both"/>
        <w:rPr>
          <w:sz w:val="18"/>
        </w:rPr>
      </w:pPr>
      <w:r>
        <w:rPr>
          <w:sz w:val="18"/>
        </w:rPr>
        <w:t>– a deliberação do Egrégio Colégio de Procuradores de Justiça, em sua 10ª Reunião Ordinária, realizada em 20/06/2024, que por unanimidade opinou de modo favorável ao teor deste Ato, nos termos do art. 12, inciso I, da Lei Complementar Estadual n. </w:t>
      </w:r>
      <w:r>
        <w:rPr>
          <w:spacing w:val="-2"/>
          <w:sz w:val="18"/>
        </w:rPr>
        <w:t>15/1996.</w:t>
      </w:r>
    </w:p>
    <w:p>
      <w:pPr>
        <w:pStyle w:val="BodyText"/>
        <w:spacing w:before="11"/>
        <w:ind w:left="0"/>
      </w:pPr>
    </w:p>
    <w:p>
      <w:pPr>
        <w:pStyle w:val="Heading2"/>
      </w:pPr>
      <w:r>
        <w:rPr>
          <w:spacing w:val="-2"/>
        </w:rPr>
        <w:t>RESOLVE:</w:t>
      </w:r>
    </w:p>
    <w:p>
      <w:pPr>
        <w:pStyle w:val="BodyText"/>
        <w:spacing w:before="18"/>
        <w:ind w:left="0"/>
      </w:pPr>
    </w:p>
    <w:p>
      <w:pPr>
        <w:pStyle w:val="BodyText"/>
        <w:spacing w:line="249" w:lineRule="auto"/>
        <w:ind w:right="3140"/>
        <w:jc w:val="both"/>
      </w:pPr>
      <w:r>
        <w:rPr/>
        <w:t>Art.</w:t>
      </w:r>
      <w:r>
        <w:rPr>
          <w:spacing w:val="-2"/>
        </w:rPr>
        <w:t> </w:t>
      </w:r>
      <w:r>
        <w:rPr/>
        <w:t>1º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22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Ato</w:t>
      </w:r>
      <w:r>
        <w:rPr>
          <w:spacing w:val="-2"/>
        </w:rPr>
        <w:t> </w:t>
      </w:r>
      <w:r>
        <w:rPr/>
        <w:t>PGJ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2/2020</w:t>
      </w:r>
      <w:r>
        <w:rPr>
          <w:spacing w:val="-2"/>
        </w:rPr>
        <w:t> </w:t>
      </w:r>
      <w:r>
        <w:rPr/>
        <w:t>passa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contar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um</w:t>
      </w:r>
      <w:r>
        <w:rPr>
          <w:spacing w:val="-2"/>
        </w:rPr>
        <w:t> </w:t>
      </w:r>
      <w:r>
        <w:rPr/>
        <w:t>§</w:t>
      </w:r>
      <w:r>
        <w:rPr>
          <w:spacing w:val="-2"/>
        </w:rPr>
        <w:t> </w:t>
      </w:r>
      <w:r>
        <w:rPr/>
        <w:t>2º,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seguinte</w:t>
      </w:r>
      <w:r>
        <w:rPr>
          <w:spacing w:val="-2"/>
        </w:rPr>
        <w:t> </w:t>
      </w:r>
      <w:r>
        <w:rPr/>
        <w:t>redação: “Art. 22…</w:t>
      </w:r>
    </w:p>
    <w:p>
      <w:pPr>
        <w:pStyle w:val="BodyText"/>
        <w:spacing w:before="2"/>
        <w:jc w:val="both"/>
      </w:pPr>
      <w:r>
        <w:rPr/>
        <w:t>§1º (texto do antigo parágrafo </w:t>
      </w:r>
      <w:r>
        <w:rPr>
          <w:spacing w:val="-2"/>
        </w:rPr>
        <w:t>único).</w:t>
      </w:r>
    </w:p>
    <w:p>
      <w:pPr>
        <w:pStyle w:val="BodyText"/>
        <w:spacing w:line="249" w:lineRule="auto" w:before="9"/>
        <w:ind w:right="210"/>
        <w:jc w:val="both"/>
      </w:pPr>
      <w:r>
        <w:rPr/>
        <w:t>§2º Todos os pedidos de divulgação da atividade funcional dos membros serão atendidos pela Diretoria de Comunicação Social, mediante a publicação de matéria no sítio eletrônico do Ministério Público, observadas as normas da Política de Comunicação</w:t>
      </w:r>
      <w:r>
        <w:rPr>
          <w:spacing w:val="40"/>
        </w:rPr>
        <w:t> </w:t>
      </w:r>
      <w:r>
        <w:rPr/>
        <w:t>do Ministério Público do Estado de Alagoas.</w:t>
      </w:r>
    </w:p>
    <w:p>
      <w:pPr>
        <w:pStyle w:val="BodyText"/>
        <w:spacing w:line="249" w:lineRule="auto" w:before="2"/>
        <w:ind w:right="5903"/>
      </w:pPr>
      <w:r>
        <w:rPr/>
        <w:t>Art.</w:t>
      </w:r>
      <w:r>
        <w:rPr>
          <w:spacing w:val="-4"/>
        </w:rPr>
        <w:t> </w:t>
      </w:r>
      <w:r>
        <w:rPr/>
        <w:t>2º</w:t>
      </w:r>
      <w:r>
        <w:rPr>
          <w:spacing w:val="-4"/>
        </w:rPr>
        <w:t> </w:t>
      </w:r>
      <w:r>
        <w:rPr/>
        <w:t>Este</w:t>
      </w:r>
      <w:r>
        <w:rPr>
          <w:spacing w:val="-4"/>
        </w:rPr>
        <w:t> </w:t>
      </w:r>
      <w:r>
        <w:rPr/>
        <w:t>Ato</w:t>
      </w:r>
      <w:r>
        <w:rPr>
          <w:spacing w:val="-4"/>
        </w:rPr>
        <w:t> </w:t>
      </w:r>
      <w:r>
        <w:rPr/>
        <w:t>entra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vigor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publicação. Publique-se. Cumpra-se.</w:t>
      </w:r>
    </w:p>
    <w:p>
      <w:pPr>
        <w:pStyle w:val="BodyText"/>
        <w:spacing w:before="1"/>
      </w:pPr>
      <w:r>
        <w:rPr/>
        <w:t>Gabinete do Procurador-Geral de Justiça, em Maceió, 20 de junho de </w:t>
      </w:r>
      <w:r>
        <w:rPr>
          <w:spacing w:val="-2"/>
        </w:rPr>
        <w:t>2024.</w:t>
      </w:r>
    </w:p>
    <w:p>
      <w:pPr>
        <w:pStyle w:val="BodyText"/>
        <w:spacing w:before="18"/>
        <w:ind w:left="0"/>
      </w:pPr>
    </w:p>
    <w:p>
      <w:pPr>
        <w:pStyle w:val="Heading2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  <w:spacing w:before="18"/>
        <w:ind w:left="0"/>
      </w:pPr>
    </w:p>
    <w:p>
      <w:pPr>
        <w:pStyle w:val="BodyText"/>
      </w:pPr>
      <w:r>
        <w:rPr/>
        <w:t>ATO DE DESEFICACIZAÇÃO Nº </w:t>
      </w:r>
      <w:r>
        <w:rPr>
          <w:spacing w:val="-2"/>
        </w:rPr>
        <w:t>49/2024</w:t>
      </w:r>
    </w:p>
    <w:p>
      <w:pPr>
        <w:pStyle w:val="BodyText"/>
        <w:spacing w:before="18"/>
        <w:ind w:left="0"/>
      </w:pPr>
    </w:p>
    <w:p>
      <w:pPr>
        <w:pStyle w:val="BodyText"/>
        <w:spacing w:line="249" w:lineRule="auto"/>
        <w:ind w:right="211"/>
      </w:pPr>
      <w:r>
        <w:rPr/>
        <w:t>O PROCURADOR-GERAL DE JUSTIÇA DO ESTADO DE ALAGOAS</w:t>
      </w:r>
      <w:r>
        <w:rPr>
          <w:rFonts w:ascii="Arial" w:hAnsi="Arial"/>
          <w:i/>
        </w:rPr>
        <w:t>, </w:t>
      </w:r>
      <w:r>
        <w:rPr/>
        <w:t>no uso de suas atribuições que lhe são conferidas pelo art.</w:t>
      </w:r>
      <w:r>
        <w:rPr>
          <w:spacing w:val="19"/>
        </w:rPr>
        <w:t> </w:t>
      </w:r>
      <w:r>
        <w:rPr/>
        <w:t>9º</w:t>
      </w:r>
      <w:r>
        <w:rPr>
          <w:spacing w:val="19"/>
        </w:rPr>
        <w:t> </w:t>
      </w:r>
      <w:r>
        <w:rPr/>
        <w:t>da</w:t>
      </w:r>
      <w:r>
        <w:rPr>
          <w:spacing w:val="19"/>
        </w:rPr>
        <w:t> </w:t>
      </w:r>
      <w:r>
        <w:rPr/>
        <w:t>Lei</w:t>
      </w:r>
      <w:r>
        <w:rPr>
          <w:spacing w:val="19"/>
        </w:rPr>
        <w:t> </w:t>
      </w:r>
      <w:r>
        <w:rPr/>
        <w:t>Complementar</w:t>
      </w:r>
      <w:r>
        <w:rPr>
          <w:spacing w:val="19"/>
        </w:rPr>
        <w:t> </w:t>
      </w:r>
      <w:r>
        <w:rPr/>
        <w:t>Estadual</w:t>
      </w:r>
      <w:r>
        <w:rPr>
          <w:spacing w:val="19"/>
        </w:rPr>
        <w:t> </w:t>
      </w:r>
      <w:r>
        <w:rPr/>
        <w:t>n.</w:t>
      </w:r>
      <w:r>
        <w:rPr>
          <w:spacing w:val="19"/>
        </w:rPr>
        <w:t> </w:t>
      </w:r>
      <w:r>
        <w:rPr/>
        <w:t>15,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22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novembro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1996,</w:t>
      </w:r>
      <w:r>
        <w:rPr>
          <w:spacing w:val="19"/>
        </w:rPr>
        <w:t> </w:t>
      </w:r>
      <w:r>
        <w:rPr/>
        <w:t>e</w:t>
      </w:r>
      <w:r>
        <w:rPr>
          <w:spacing w:val="19"/>
        </w:rPr>
        <w:t> </w:t>
      </w:r>
      <w:r>
        <w:rPr/>
        <w:t>tendo</w:t>
      </w:r>
      <w:r>
        <w:rPr>
          <w:spacing w:val="19"/>
        </w:rPr>
        <w:t> </w:t>
      </w:r>
      <w:r>
        <w:rPr/>
        <w:t>em</w:t>
      </w:r>
      <w:r>
        <w:rPr>
          <w:spacing w:val="19"/>
        </w:rPr>
        <w:t> </w:t>
      </w:r>
      <w:r>
        <w:rPr/>
        <w:t>vista</w:t>
      </w:r>
      <w:r>
        <w:rPr>
          <w:spacing w:val="19"/>
        </w:rPr>
        <w:t> </w:t>
      </w:r>
      <w:r>
        <w:rPr/>
        <w:t>o</w:t>
      </w:r>
      <w:r>
        <w:rPr>
          <w:spacing w:val="19"/>
        </w:rPr>
        <w:t> </w:t>
      </w:r>
      <w:r>
        <w:rPr/>
        <w:t>contido</w:t>
      </w:r>
      <w:r>
        <w:rPr>
          <w:spacing w:val="19"/>
        </w:rPr>
        <w:t> </w:t>
      </w:r>
      <w:r>
        <w:rPr/>
        <w:t>no</w:t>
      </w:r>
      <w:r>
        <w:rPr>
          <w:spacing w:val="19"/>
        </w:rPr>
        <w:t> </w:t>
      </w:r>
      <w:r>
        <w:rPr/>
        <w:t>expediente</w:t>
      </w:r>
      <w:r>
        <w:rPr>
          <w:spacing w:val="19"/>
        </w:rPr>
        <w:t> </w:t>
      </w:r>
      <w:r>
        <w:rPr/>
        <w:t>GED</w:t>
      </w:r>
      <w:r>
        <w:rPr>
          <w:spacing w:val="19"/>
        </w:rPr>
        <w:t> </w:t>
      </w:r>
      <w:r>
        <w:rPr/>
        <w:t>nº 20.08.1290.0001290/2024-21,</w:t>
      </w:r>
      <w:r>
        <w:rPr>
          <w:spacing w:val="24"/>
        </w:rPr>
        <w:t> </w:t>
      </w:r>
      <w:r>
        <w:rPr/>
        <w:t>resolve</w:t>
      </w:r>
      <w:r>
        <w:rPr>
          <w:spacing w:val="24"/>
        </w:rPr>
        <w:t> </w:t>
      </w:r>
      <w:r>
        <w:rPr/>
        <w:t>deseficacizar</w:t>
      </w:r>
      <w:r>
        <w:rPr>
          <w:spacing w:val="24"/>
        </w:rPr>
        <w:t> </w:t>
      </w:r>
      <w:r>
        <w:rPr/>
        <w:t>o</w:t>
      </w:r>
      <w:r>
        <w:rPr>
          <w:spacing w:val="24"/>
        </w:rPr>
        <w:t> </w:t>
      </w:r>
      <w:r>
        <w:rPr/>
        <w:t>Ato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nomeação</w:t>
      </w:r>
      <w:r>
        <w:rPr>
          <w:spacing w:val="24"/>
        </w:rPr>
        <w:t> </w:t>
      </w:r>
      <w:r>
        <w:rPr/>
        <w:t>nº</w:t>
      </w:r>
      <w:r>
        <w:rPr>
          <w:spacing w:val="24"/>
        </w:rPr>
        <w:t> </w:t>
      </w:r>
      <w:r>
        <w:rPr/>
        <w:t>125/2024,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10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junho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2024,</w:t>
      </w:r>
      <w:r>
        <w:rPr>
          <w:spacing w:val="24"/>
        </w:rPr>
        <w:t> </w:t>
      </w:r>
      <w:r>
        <w:rPr/>
        <w:t>publicado</w:t>
      </w:r>
      <w:r>
        <w:rPr>
          <w:spacing w:val="24"/>
        </w:rPr>
        <w:t> </w:t>
      </w:r>
      <w:r>
        <w:rPr/>
        <w:t>na edição 1146 do Diário Oficial Eletrônico do Ministério Público do Estado de Alagoas do dia 11 de junho de 2024, que nomeou JOÃO MAURICIO MALTA CAVALCANTE FILHO, para o cargo de Analista do Ministério Público – Área Jurídica, código PGJ-C, do Quadro de Serviços Auxiliares de Apoio Técnico e Administrativo do Ministério Público.</w:t>
      </w:r>
    </w:p>
    <w:p>
      <w:pPr>
        <w:pStyle w:val="BodyText"/>
        <w:spacing w:before="5"/>
      </w:pPr>
      <w:r>
        <w:rPr/>
        <w:t>Gabinete do Procurador-Geral de Justiça, em Maceió, 20 de junho de </w:t>
      </w:r>
      <w:r>
        <w:rPr>
          <w:spacing w:val="-2"/>
        </w:rPr>
        <w:t>2024.</w:t>
      </w:r>
    </w:p>
    <w:p>
      <w:pPr>
        <w:pStyle w:val="BodyText"/>
        <w:spacing w:before="18"/>
        <w:ind w:left="0"/>
      </w:pPr>
    </w:p>
    <w:p>
      <w:pPr>
        <w:pStyle w:val="Heading2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  <w:spacing w:before="18"/>
        <w:ind w:left="0"/>
      </w:pPr>
    </w:p>
    <w:p>
      <w:pPr>
        <w:pStyle w:val="Heading1"/>
      </w:pPr>
      <w:r>
        <w:rPr/>
        <w:t>Despachos do Procurador-Geral de </w:t>
      </w:r>
      <w:r>
        <w:rPr>
          <w:spacing w:val="-2"/>
        </w:rPr>
        <w:t>Justiça</w:t>
      </w:r>
    </w:p>
    <w:p>
      <w:pPr>
        <w:pStyle w:val="BodyText"/>
        <w:spacing w:before="41"/>
        <w:ind w:left="0"/>
        <w:rPr>
          <w:rFonts w:ascii="Arial"/>
          <w:b/>
        </w:rPr>
      </w:pPr>
    </w:p>
    <w:p>
      <w:pPr>
        <w:pStyle w:val="Heading2"/>
        <w:spacing w:line="249" w:lineRule="auto"/>
      </w:pPr>
      <w:r>
        <w:rPr/>
        <w:t>O</w:t>
      </w:r>
      <w:r>
        <w:rPr>
          <w:spacing w:val="62"/>
        </w:rPr>
        <w:t> </w:t>
      </w:r>
      <w:r>
        <w:rPr/>
        <w:t>PROCURADOR-GERAL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JUSTIÇA</w:t>
      </w:r>
      <w:r>
        <w:rPr>
          <w:spacing w:val="62"/>
        </w:rPr>
        <w:t> </w:t>
      </w:r>
      <w:r>
        <w:rPr/>
        <w:t>DO</w:t>
      </w:r>
      <w:r>
        <w:rPr>
          <w:spacing w:val="62"/>
        </w:rPr>
        <w:t> </w:t>
      </w:r>
      <w:r>
        <w:rPr/>
        <w:t>ESTADO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ALAGOAS,</w:t>
      </w:r>
      <w:r>
        <w:rPr>
          <w:spacing w:val="62"/>
        </w:rPr>
        <w:t> </w:t>
      </w:r>
      <w:r>
        <w:rPr/>
        <w:t>DR.</w:t>
      </w:r>
      <w:r>
        <w:rPr>
          <w:spacing w:val="62"/>
        </w:rPr>
        <w:t> </w:t>
      </w:r>
      <w:r>
        <w:rPr/>
        <w:t>LEAN</w:t>
      </w:r>
      <w:r>
        <w:rPr>
          <w:spacing w:val="62"/>
        </w:rPr>
        <w:t> </w:t>
      </w:r>
      <w:r>
        <w:rPr/>
        <w:t>ANTÔNIO</w:t>
      </w:r>
      <w:r>
        <w:rPr>
          <w:spacing w:val="62"/>
        </w:rPr>
        <w:t> </w:t>
      </w:r>
      <w:r>
        <w:rPr/>
        <w:t>FERREIRA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ARAÚJO, DESPACHOU NO DIA 20 DE JUNHO DO CORRENTE ANO, OS SEGUINTES PROCESSOS:</w:t>
      </w:r>
    </w:p>
    <w:p>
      <w:pPr>
        <w:pStyle w:val="BodyText"/>
        <w:spacing w:before="11"/>
        <w:ind w:left="0"/>
      </w:pPr>
    </w:p>
    <w:p>
      <w:pPr>
        <w:pStyle w:val="BodyText"/>
      </w:pPr>
      <w:r>
        <w:rPr/>
        <w:t>Proc: 02.2024.00005737-</w:t>
      </w:r>
      <w:r>
        <w:rPr>
          <w:spacing w:val="-5"/>
        </w:rPr>
        <w:t>3.</w:t>
      </w:r>
    </w:p>
    <w:p>
      <w:pPr>
        <w:pStyle w:val="BodyText"/>
        <w:spacing w:line="249" w:lineRule="auto" w:before="9"/>
        <w:ind w:right="4905"/>
      </w:pPr>
      <w:r>
        <w:rPr/>
        <w:t>Interessado:</w:t>
      </w:r>
      <w:r>
        <w:rPr>
          <w:spacing w:val="-6"/>
        </w:rPr>
        <w:t> </w:t>
      </w:r>
      <w:r>
        <w:rPr/>
        <w:t>1ª</w:t>
      </w:r>
      <w:r>
        <w:rPr>
          <w:spacing w:val="-6"/>
        </w:rPr>
        <w:t> </w:t>
      </w:r>
      <w:r>
        <w:rPr/>
        <w:t>Promotoria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Marechal</w:t>
      </w:r>
      <w:r>
        <w:rPr>
          <w:spacing w:val="-6"/>
        </w:rPr>
        <w:t> </w:t>
      </w:r>
      <w:r>
        <w:rPr/>
        <w:t>Deodoro/AL. Assunto:Requerimento de providências.</w:t>
      </w:r>
    </w:p>
    <w:p>
      <w:pPr>
        <w:pStyle w:val="BodyText"/>
        <w:spacing w:line="249" w:lineRule="auto" w:before="1"/>
        <w:ind w:right="221"/>
      </w:pPr>
      <w:r>
        <w:rPr/>
        <w:t>Despacho: Acolho o parecer da douta Assessoria Técnica, ratificando a promoção de arquivamento de fls. 1/2. Volvam os autos ao órgão de execução interessado.</w:t>
      </w:r>
    </w:p>
    <w:p>
      <w:pPr>
        <w:pStyle w:val="BodyText"/>
        <w:spacing w:before="11"/>
        <w:ind w:left="0"/>
      </w:pPr>
    </w:p>
    <w:p>
      <w:pPr>
        <w:pStyle w:val="BodyText"/>
      </w:pPr>
      <w:r>
        <w:rPr/>
        <w:t>Proc: 02.2024.00005842-</w:t>
      </w:r>
      <w:r>
        <w:rPr>
          <w:spacing w:val="-5"/>
        </w:rPr>
        <w:t>8.</w:t>
      </w:r>
    </w:p>
    <w:p>
      <w:pPr>
        <w:pStyle w:val="BodyText"/>
        <w:spacing w:line="249" w:lineRule="auto" w:before="9"/>
        <w:ind w:right="4905"/>
      </w:pPr>
      <w:r>
        <w:rPr/>
        <w:t>Interessado:</w:t>
      </w:r>
      <w:r>
        <w:rPr>
          <w:spacing w:val="-5"/>
        </w:rPr>
        <w:t> </w:t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Alagoas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TJAL. Assunto: Requerimento de providências.</w:t>
      </w:r>
    </w:p>
    <w:p>
      <w:pPr>
        <w:pStyle w:val="BodyText"/>
        <w:spacing w:before="1"/>
      </w:pPr>
      <w:r>
        <w:rPr/>
        <w:t>Despacho: À douta Assessoria Técnica para análise e </w:t>
      </w:r>
      <w:r>
        <w:rPr>
          <w:spacing w:val="-2"/>
        </w:rPr>
        <w:t>parecer.</w:t>
      </w:r>
    </w:p>
    <w:p>
      <w:pPr>
        <w:pStyle w:val="BodyText"/>
        <w:spacing w:before="18"/>
        <w:ind w:left="0"/>
      </w:pPr>
    </w:p>
    <w:p>
      <w:pPr>
        <w:pStyle w:val="BodyText"/>
      </w:pPr>
      <w:r>
        <w:rPr/>
        <w:t>Proc: 02.2024.00005844-</w:t>
      </w:r>
      <w:r>
        <w:rPr>
          <w:spacing w:val="-5"/>
        </w:rPr>
        <w:t>0.</w:t>
      </w:r>
    </w:p>
    <w:p>
      <w:pPr>
        <w:pStyle w:val="BodyText"/>
        <w:spacing w:line="249" w:lineRule="auto" w:before="9"/>
        <w:ind w:right="6452"/>
      </w:pPr>
      <w:r>
        <w:rPr/>
        <w:t>Interessado:</w:t>
      </w:r>
      <w:r>
        <w:rPr>
          <w:spacing w:val="-8"/>
        </w:rPr>
        <w:t> </w:t>
      </w:r>
      <w:r>
        <w:rPr/>
        <w:t>Hylza</w:t>
      </w:r>
      <w:r>
        <w:rPr>
          <w:spacing w:val="-8"/>
        </w:rPr>
        <w:t> </w:t>
      </w:r>
      <w:r>
        <w:rPr/>
        <w:t>Paiva</w:t>
      </w:r>
      <w:r>
        <w:rPr>
          <w:spacing w:val="-8"/>
        </w:rPr>
        <w:t> </w:t>
      </w:r>
      <w:r>
        <w:rPr/>
        <w:t>Torres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Castro. Assunto: Requerimento de providências.</w:t>
      </w:r>
    </w:p>
    <w:p>
      <w:pPr>
        <w:pStyle w:val="BodyText"/>
        <w:spacing w:line="501" w:lineRule="auto" w:before="2"/>
        <w:ind w:right="3815"/>
      </w:pPr>
      <w:r>
        <w:rPr/>
        <w:t>Despacho:</w:t>
      </w:r>
      <w:r>
        <w:rPr>
          <w:spacing w:val="-5"/>
        </w:rPr>
        <w:t> </w:t>
      </w:r>
      <w:r>
        <w:rPr/>
        <w:t>Remeta-se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Secretaria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Conselho</w:t>
      </w:r>
      <w:r>
        <w:rPr>
          <w:spacing w:val="-5"/>
        </w:rPr>
        <w:t> </w:t>
      </w:r>
      <w:r>
        <w:rPr/>
        <w:t>Superior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Público. Proc: 02.2024.00005865-0.</w:t>
      </w:r>
    </w:p>
    <w:sectPr>
      <w:pgSz w:w="11900" w:h="16840"/>
      <w:pgMar w:header="0" w:footer="725" w:top="800" w:bottom="92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1136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65344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1648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919998pt;margin-top:793.757813pt;width:433.25pt;height:10.95pt;mso-position-horizontal-relative:page;mso-position-vertical-relative:page;z-index:-1586483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2160">
              <wp:simplePos x="0" y="0"/>
              <wp:positionH relativeFrom="page">
                <wp:posOffset>6990588</wp:posOffset>
              </wp:positionH>
              <wp:positionV relativeFrom="page">
                <wp:posOffset>10235530</wp:posOffset>
              </wp:positionV>
              <wp:extent cx="16002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440002pt;margin-top:805.947266pt;width:12.6pt;height:13.2pt;mso-position-horizontal-relative:page;mso-position-vertical-relative:page;z-index:-1586432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334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2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5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8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1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4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6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9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2" w:hanging="10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4"/>
    </w:pPr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34"/>
      <w:outlineLvl w:val="2"/>
    </w:pPr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234" w:hanging="100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2025-07-18T16:16:04Z</dcterms:created>
  <dcterms:modified xsi:type="dcterms:W3CDTF">2025-07-18T16:16:04Z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2025-07-18T00:00:00Z</vt:filetime>
  </property>
</Properties>
</file>